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51C" w:rsidRDefault="0076551C" w:rsidP="0076551C">
      <w:pPr>
        <w:rPr>
          <w:color w:val="1F497D"/>
        </w:rPr>
      </w:pPr>
    </w:p>
    <w:p w:rsidR="0076551C" w:rsidRDefault="0076551C" w:rsidP="0076551C">
      <w:pPr>
        <w:rPr>
          <w:color w:val="1F497D"/>
        </w:rPr>
      </w:pPr>
    </w:p>
    <w:p w:rsidR="0076551C" w:rsidRDefault="0076551C" w:rsidP="0076551C">
      <w:pPr>
        <w:rPr>
          <w:color w:val="1F497D"/>
        </w:rPr>
      </w:pPr>
      <w:r>
        <w:rPr>
          <w:color w:val="1F497D"/>
        </w:rPr>
        <w:t>Bom dia Andressa!</w:t>
      </w:r>
    </w:p>
    <w:p w:rsidR="0076551C" w:rsidRDefault="0076551C" w:rsidP="0076551C">
      <w:pPr>
        <w:rPr>
          <w:color w:val="1F497D"/>
        </w:rPr>
      </w:pPr>
    </w:p>
    <w:p w:rsidR="0076551C" w:rsidRDefault="0076551C" w:rsidP="0076551C">
      <w:pPr>
        <w:rPr>
          <w:color w:val="1F497D"/>
        </w:rPr>
      </w:pPr>
      <w:r>
        <w:rPr>
          <w:color w:val="1F497D"/>
        </w:rPr>
        <w:t>As propostas deverão estar de acordo com o modelo de proposta anexo II do edital – TOTAL ESTIMADO GLOBAL – portanto o julgamento das propostas será por lote e não por item.</w:t>
      </w:r>
    </w:p>
    <w:p w:rsidR="0076551C" w:rsidRDefault="0076551C" w:rsidP="0076551C">
      <w:pPr>
        <w:rPr>
          <w:color w:val="1F497D"/>
        </w:rPr>
      </w:pPr>
    </w:p>
    <w:p w:rsidR="0076551C" w:rsidRDefault="0076551C" w:rsidP="0076551C">
      <w:pPr>
        <w:rPr>
          <w:color w:val="1F497D"/>
        </w:rPr>
      </w:pPr>
      <w:r>
        <w:rPr>
          <w:color w:val="1F497D"/>
        </w:rPr>
        <w:t>Qualquer duvida estamos a disposição.</w:t>
      </w:r>
    </w:p>
    <w:p w:rsidR="0076551C" w:rsidRDefault="0076551C" w:rsidP="0076551C">
      <w:pPr>
        <w:rPr>
          <w:color w:val="1F497D"/>
        </w:rPr>
      </w:pPr>
    </w:p>
    <w:p w:rsidR="0076551C" w:rsidRDefault="0076551C" w:rsidP="0076551C">
      <w:pPr>
        <w:rPr>
          <w:b/>
          <w:bCs/>
          <w:color w:val="1F497D"/>
        </w:rPr>
      </w:pPr>
      <w:r>
        <w:rPr>
          <w:b/>
          <w:bCs/>
          <w:color w:val="1F497D"/>
        </w:rPr>
        <w:t>Atenciosamente,</w:t>
      </w:r>
    </w:p>
    <w:p w:rsidR="0076551C" w:rsidRDefault="0076551C" w:rsidP="0076551C">
      <w:pPr>
        <w:rPr>
          <w:b/>
          <w:bCs/>
          <w:color w:val="1F497D"/>
        </w:rPr>
      </w:pPr>
    </w:p>
    <w:p w:rsidR="0076551C" w:rsidRDefault="0076551C" w:rsidP="0076551C">
      <w:pPr>
        <w:rPr>
          <w:b/>
          <w:bCs/>
          <w:color w:val="1F497D"/>
        </w:rPr>
      </w:pPr>
      <w:r>
        <w:rPr>
          <w:b/>
          <w:bCs/>
          <w:color w:val="1F497D"/>
        </w:rPr>
        <w:t>Juliana M.S. Bernardo</w:t>
      </w:r>
    </w:p>
    <w:p w:rsidR="0076551C" w:rsidRDefault="0076551C" w:rsidP="0076551C">
      <w:pPr>
        <w:rPr>
          <w:b/>
          <w:bCs/>
          <w:color w:val="1F497D"/>
        </w:rPr>
      </w:pPr>
      <w:r>
        <w:rPr>
          <w:b/>
          <w:bCs/>
          <w:color w:val="1F497D"/>
        </w:rPr>
        <w:t>Departamento de Compras e Licitação</w:t>
      </w:r>
    </w:p>
    <w:p w:rsidR="0076551C" w:rsidRDefault="0076551C" w:rsidP="0076551C">
      <w:pPr>
        <w:rPr>
          <w:b/>
          <w:bCs/>
          <w:color w:val="1F497D"/>
        </w:rPr>
      </w:pPr>
      <w:r>
        <w:rPr>
          <w:b/>
          <w:bCs/>
          <w:color w:val="1F497D"/>
        </w:rPr>
        <w:t>Tel. (13) 3419-7000 ramal 213 ou (13) 3419-1599</w:t>
      </w:r>
    </w:p>
    <w:p w:rsidR="0076551C" w:rsidRDefault="0076551C" w:rsidP="0076551C">
      <w:pPr>
        <w:rPr>
          <w:b/>
          <w:bCs/>
          <w:color w:val="1F497D"/>
        </w:rPr>
      </w:pPr>
      <w:hyperlink r:id="rId6" w:history="1">
        <w:r>
          <w:rPr>
            <w:rStyle w:val="Hyperlink"/>
            <w:b/>
            <w:bCs/>
            <w:color w:val="1F497D"/>
          </w:rPr>
          <w:t>compras@pedrodetoledo.sp.gov.br</w:t>
        </w:r>
      </w:hyperlink>
    </w:p>
    <w:p w:rsidR="0076551C" w:rsidRDefault="0076551C" w:rsidP="0076551C">
      <w:pPr>
        <w:rPr>
          <w:color w:val="1F497D"/>
        </w:rPr>
      </w:pPr>
    </w:p>
    <w:p w:rsidR="0076551C" w:rsidRDefault="0076551C" w:rsidP="0076551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De:</w:t>
      </w:r>
      <w:r>
        <w:rPr>
          <w:rFonts w:ascii="Tahoma" w:hAnsi="Tahoma" w:cs="Tahoma"/>
          <w:sz w:val="20"/>
          <w:szCs w:val="20"/>
        </w:rPr>
        <w:t xml:space="preserve"> Andressa Justina P De Souza [mailto:andressa.souza@afip.com.br]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Enviada em:</w:t>
      </w:r>
      <w:r>
        <w:rPr>
          <w:rFonts w:ascii="Tahoma" w:hAnsi="Tahoma" w:cs="Tahoma"/>
          <w:sz w:val="20"/>
          <w:szCs w:val="20"/>
        </w:rPr>
        <w:t xml:space="preserve"> quinta-feira, 21 de janeiro de 2021 09:21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Para:</w:t>
      </w:r>
      <w:r>
        <w:rPr>
          <w:rFonts w:ascii="Tahoma" w:hAnsi="Tahoma" w:cs="Tahoma"/>
          <w:sz w:val="20"/>
          <w:szCs w:val="20"/>
        </w:rPr>
        <w:t xml:space="preserve"> compras@pedrodetoledo.sp.gov.br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Andre Pacheco; Larissa Desidera Santo Andre; Andressa Justina P De Souza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Assunto:</w:t>
      </w:r>
      <w:r>
        <w:rPr>
          <w:rFonts w:ascii="Tahoma" w:hAnsi="Tahoma" w:cs="Tahoma"/>
          <w:sz w:val="20"/>
          <w:szCs w:val="20"/>
        </w:rPr>
        <w:t xml:space="preserve"> Pedido de esclarecimento - Prefeitura Municipal de Pedro de Toledo/SP - PP 04/2021</w:t>
      </w:r>
    </w:p>
    <w:p w:rsidR="0076551C" w:rsidRDefault="0076551C" w:rsidP="0076551C"/>
    <w:p w:rsidR="0076551C" w:rsidRDefault="0076551C" w:rsidP="0076551C">
      <w:pPr>
        <w:pStyle w:val="v1msonormal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Prezados(as), Bom dia. </w:t>
      </w:r>
    </w:p>
    <w:p w:rsidR="0076551C" w:rsidRDefault="0076551C" w:rsidP="0076551C">
      <w:pPr>
        <w:pStyle w:val="v1msonormal"/>
        <w:spacing w:after="240" w:afterAutospacing="0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Segue anexo nosso pedido de esclarecimento. </w:t>
      </w:r>
    </w:p>
    <w:p w:rsidR="0076551C" w:rsidRDefault="0076551C" w:rsidP="0076551C">
      <w:pPr>
        <w:rPr>
          <w:rFonts w:ascii="Segoe UI" w:hAnsi="Segoe UI" w:cs="Segoe UI"/>
          <w:sz w:val="20"/>
          <w:szCs w:val="20"/>
        </w:rPr>
      </w:pPr>
    </w:p>
    <w:p w:rsidR="0076551C" w:rsidRDefault="0076551C" w:rsidP="0076551C">
      <w:pPr>
        <w:spacing w:line="276" w:lineRule="auto"/>
        <w:jc w:val="both"/>
        <w:rPr>
          <w:rFonts w:ascii="Segoe UI" w:hAnsi="Segoe UI" w:cs="Segoe UI"/>
          <w:b/>
          <w:bCs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>Ref.: Pregão Presencial nº 04/2021 – Processo de Compra nº 21/2021 – Prefeitura Municipal de Pedro de Toledo/SP.</w:t>
      </w:r>
    </w:p>
    <w:p w:rsidR="0076551C" w:rsidRDefault="0076551C" w:rsidP="0076551C">
      <w:pPr>
        <w:pStyle w:val="NormalWeb"/>
        <w:shd w:val="clear" w:color="auto" w:fill="FFFFFF"/>
        <w:spacing w:line="276" w:lineRule="auto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bCs/>
          <w:color w:val="000000"/>
          <w:sz w:val="20"/>
          <w:szCs w:val="20"/>
        </w:rPr>
        <w:t>Objeto: REGISTRO DE PREÇO PARA CONTRATAÇÃO DE EMPRESA ESPECIALIZADA PARA REALIZAÇÃO DE EXAMES PARA DETECÇÃO DO SARS-COV-2 (CORONAVÍRUS COVID 19), ATRAVÉS DE PESQUISA POR RT-PCR EM AMOSTRAS DE SECREÇÃO DE OROFARINGE E NASAL E DE EXAMES DE TESTES DE ANTI COVID 19 – IGG/IGM PARA DETECÇÃO QUALITATIVA, RÁPIDA DE ANTICORPOS ESPECÍFICOS IGG E IGM CONTRA O COVID-19 EM AMOSTRAS DE SORO, PLASMA E SANGUE TOTAL HUMANO, E DE ANTIGENO (AG) COVID 19 PARA DETECÇÃO QUALITATIVA RAPIDA CONTRA A DOENÇA DO CORONAVIRUS 19 EM AMOSTRAS DE SWAB NASOFARINGE, CONTRA O COVID-19 VISANDO ATENDER OS MUNÍCIPES ASSISTIDOS PELA REDE PÚBLICA MUNICIPAL DE SAÚDE PELO PERÍODO DE 12 (DOZE) MESES.</w:t>
      </w:r>
    </w:p>
    <w:p w:rsidR="0076551C" w:rsidRDefault="0076551C" w:rsidP="0076551C">
      <w:pPr>
        <w:rPr>
          <w:rFonts w:ascii="Segoe UI" w:hAnsi="Segoe UI" w:cs="Segoe UI"/>
          <w:sz w:val="20"/>
          <w:szCs w:val="20"/>
        </w:rPr>
      </w:pPr>
    </w:p>
    <w:p w:rsidR="0076551C" w:rsidRDefault="0076551C" w:rsidP="0076551C">
      <w:pPr>
        <w:rPr>
          <w:rFonts w:ascii="Segoe UI" w:hAnsi="Segoe UI" w:cs="Segoe UI"/>
          <w:sz w:val="20"/>
          <w:szCs w:val="20"/>
        </w:rPr>
      </w:pPr>
    </w:p>
    <w:p w:rsidR="0076551C" w:rsidRDefault="0076551C" w:rsidP="0076551C">
      <w:pPr>
        <w:rPr>
          <w:rFonts w:ascii="Segoe UI" w:hAnsi="Segoe UI" w:cs="Segoe UI"/>
          <w:b/>
          <w:bCs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  <w:highlight w:val="yellow"/>
        </w:rPr>
        <w:t>** Pedimos por gentileza confirmar o recebimento **</w:t>
      </w:r>
    </w:p>
    <w:p w:rsidR="0076551C" w:rsidRDefault="0076551C" w:rsidP="0076551C">
      <w:pPr>
        <w:rPr>
          <w:rFonts w:ascii="Segoe UI" w:hAnsi="Segoe UI" w:cs="Segoe UI"/>
          <w:sz w:val="20"/>
          <w:szCs w:val="20"/>
        </w:rPr>
      </w:pPr>
    </w:p>
    <w:p w:rsidR="0076551C" w:rsidRDefault="0076551C" w:rsidP="0076551C">
      <w:pPr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No aguardo.  </w:t>
      </w:r>
    </w:p>
    <w:p w:rsidR="0076551C" w:rsidRDefault="0076551C" w:rsidP="0076551C">
      <w:pPr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Atenciosamente.</w:t>
      </w:r>
    </w:p>
    <w:p w:rsidR="0076551C" w:rsidRDefault="0076551C" w:rsidP="0076551C"/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961"/>
        <w:gridCol w:w="2200"/>
      </w:tblGrid>
      <w:tr w:rsidR="0076551C" w:rsidTr="0076551C">
        <w:trPr>
          <w:trHeight w:val="1094"/>
        </w:trPr>
        <w:tc>
          <w:tcPr>
            <w:tcW w:w="53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551C" w:rsidRDefault="0076551C">
            <w:pPr>
              <w:spacing w:line="276" w:lineRule="auto"/>
              <w:rPr>
                <w:rFonts w:ascii="Segoe UI" w:hAnsi="Segoe UI" w:cs="Segoe UI"/>
                <w:b/>
                <w:bCs/>
                <w:color w:val="66666A"/>
              </w:rPr>
            </w:pPr>
            <w:r>
              <w:rPr>
                <w:rFonts w:ascii="Segoe UI" w:hAnsi="Segoe UI" w:cs="Segoe UI"/>
                <w:b/>
                <w:bCs/>
                <w:noProof/>
                <w:color w:val="66666A"/>
              </w:rPr>
              <w:lastRenderedPageBreak/>
              <w:drawing>
                <wp:inline distT="0" distB="0" distL="0" distR="0">
                  <wp:extent cx="4248150" cy="1228725"/>
                  <wp:effectExtent l="19050" t="0" r="0" b="0"/>
                  <wp:docPr id="1" name="Imagem 1" descr="cid:image001.png@01D6EFE2.48669CA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cid:image001.png@01D6EFE2.48669CA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8150" cy="1228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551C" w:rsidRDefault="0076551C">
            <w:pPr>
              <w:spacing w:line="276" w:lineRule="auto"/>
              <w:rPr>
                <w:rFonts w:ascii="Segoe UI" w:hAnsi="Segoe UI" w:cs="Segoe UI"/>
                <w:b/>
                <w:bCs/>
                <w:color w:val="595959"/>
              </w:rPr>
            </w:pPr>
            <w:r>
              <w:rPr>
                <w:rFonts w:ascii="Segoe UI" w:hAnsi="Segoe UI" w:cs="Segoe UI"/>
                <w:b/>
                <w:bCs/>
                <w:color w:val="595959"/>
              </w:rPr>
              <w:t>ANDRESSA SOUZA</w:t>
            </w:r>
          </w:p>
          <w:p w:rsidR="0076551C" w:rsidRDefault="0076551C">
            <w:pPr>
              <w:spacing w:line="276" w:lineRule="auto"/>
              <w:rPr>
                <w:rFonts w:ascii="Segoe UI" w:hAnsi="Segoe UI" w:cs="Segoe UI"/>
                <w:color w:val="000000"/>
              </w:rPr>
            </w:pPr>
            <w:r>
              <w:rPr>
                <w:rFonts w:ascii="Segoe UI" w:hAnsi="Segoe UI" w:cs="Segoe UI"/>
                <w:color w:val="000000"/>
              </w:rPr>
              <w:t>Comercial</w:t>
            </w:r>
          </w:p>
          <w:p w:rsidR="0076551C" w:rsidRDefault="0076551C">
            <w:pPr>
              <w:spacing w:line="276" w:lineRule="auto"/>
              <w:rPr>
                <w:rFonts w:ascii="Segoe UI" w:hAnsi="Segoe UI" w:cs="Segoe UI"/>
                <w:color w:val="000000"/>
              </w:rPr>
            </w:pPr>
            <w:r>
              <w:rPr>
                <w:rFonts w:ascii="Segoe UI" w:hAnsi="Segoe UI" w:cs="Segoe UI"/>
                <w:color w:val="000000"/>
              </w:rPr>
              <w:t>(11) 2388.0963 | ramal. 4369</w:t>
            </w:r>
          </w:p>
          <w:p w:rsidR="0076551C" w:rsidRDefault="0076551C">
            <w:pPr>
              <w:rPr>
                <w:rFonts w:ascii="Segoe UI" w:hAnsi="Segoe UI" w:cs="Segoe UI"/>
                <w:color w:val="595959"/>
              </w:rPr>
            </w:pPr>
            <w:hyperlink r:id="rId9" w:history="1">
              <w:r>
                <w:rPr>
                  <w:rStyle w:val="Hyperlink"/>
                  <w:rFonts w:ascii="Segoe UI" w:hAnsi="Segoe UI" w:cs="Segoe UI"/>
                  <w:color w:val="000000"/>
                </w:rPr>
                <w:t>andressa.souza@afip.com.br</w:t>
              </w:r>
            </w:hyperlink>
            <w:r>
              <w:rPr>
                <w:rFonts w:ascii="Segoe UI" w:hAnsi="Segoe UI" w:cs="Segoe UI"/>
                <w:color w:val="000000"/>
                <w:u w:val="single"/>
              </w:rPr>
              <w:t xml:space="preserve">| </w:t>
            </w:r>
            <w:hyperlink r:id="rId10" w:history="1">
              <w:r>
                <w:rPr>
                  <w:rStyle w:val="Hyperlink"/>
                  <w:rFonts w:ascii="Segoe UI" w:hAnsi="Segoe UI" w:cs="Segoe UI"/>
                  <w:color w:val="000000"/>
                </w:rPr>
                <w:t>www.afip.com.br</w:t>
              </w:r>
            </w:hyperlink>
          </w:p>
        </w:tc>
      </w:tr>
    </w:tbl>
    <w:p w:rsidR="0076551C" w:rsidRDefault="0076551C" w:rsidP="0076551C"/>
    <w:p w:rsidR="0076551C" w:rsidRDefault="0076551C" w:rsidP="0076551C"/>
    <w:p w:rsidR="00120445" w:rsidRDefault="00120445"/>
    <w:sectPr w:rsidR="00120445" w:rsidSect="0076551C">
      <w:headerReference w:type="default" r:id="rId11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315F" w:rsidRDefault="0014315F" w:rsidP="0076551C">
      <w:r>
        <w:separator/>
      </w:r>
    </w:p>
  </w:endnote>
  <w:endnote w:type="continuationSeparator" w:id="1">
    <w:p w:rsidR="0014315F" w:rsidRDefault="0014315F" w:rsidP="007655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315F" w:rsidRDefault="0014315F" w:rsidP="0076551C">
      <w:r>
        <w:separator/>
      </w:r>
    </w:p>
  </w:footnote>
  <w:footnote w:type="continuationSeparator" w:id="1">
    <w:p w:rsidR="0014315F" w:rsidRDefault="0014315F" w:rsidP="007655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51C" w:rsidRPr="00796C54" w:rsidRDefault="0076551C" w:rsidP="0076551C">
    <w:pPr>
      <w:pStyle w:val="Rodap"/>
      <w:jc w:val="center"/>
      <w:rPr>
        <w:b/>
        <w:bCs/>
        <w:color w:val="000000"/>
        <w:sz w:val="24"/>
        <w:szCs w:val="24"/>
      </w:rPr>
    </w:pPr>
    <w:r w:rsidRPr="00796C54">
      <w:rPr>
        <w:b/>
        <w:bCs/>
        <w:color w:val="000000"/>
        <w:sz w:val="24"/>
        <w:szCs w:val="24"/>
      </w:rPr>
      <w:t>PREFEITURA MUNICIPAL DE PEDRO DE TOLEDO</w:t>
    </w:r>
  </w:p>
  <w:p w:rsidR="0076551C" w:rsidRDefault="0076551C" w:rsidP="0076551C">
    <w:pPr>
      <w:pStyle w:val="Cabealho"/>
      <w:tabs>
        <w:tab w:val="clear" w:pos="8504"/>
        <w:tab w:val="center" w:pos="5170"/>
        <w:tab w:val="left" w:pos="5664"/>
        <w:tab w:val="left" w:pos="6372"/>
        <w:tab w:val="left" w:pos="7080"/>
      </w:tabs>
      <w:ind w:left="2977" w:hanging="2977"/>
      <w:jc w:val="center"/>
      <w:rPr>
        <w:color w:val="000000"/>
      </w:rPr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-170180</wp:posOffset>
          </wp:positionV>
          <wp:extent cx="871855" cy="751205"/>
          <wp:effectExtent l="19050" t="0" r="4445" b="0"/>
          <wp:wrapTight wrapText="bothSides">
            <wp:wrapPolygon edited="0">
              <wp:start x="-472" y="0"/>
              <wp:lineTo x="-472" y="20815"/>
              <wp:lineTo x="21710" y="20815"/>
              <wp:lineTo x="21710" y="0"/>
              <wp:lineTo x="-472" y="0"/>
            </wp:wrapPolygon>
          </wp:wrapTight>
          <wp:docPr id="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51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color w:val="000000"/>
      </w:rPr>
      <w:t>ESTADO DE SÃO PAULO</w:t>
    </w:r>
  </w:p>
  <w:p w:rsidR="0076551C" w:rsidRDefault="0076551C" w:rsidP="0076551C">
    <w:pPr>
      <w:pStyle w:val="Cabealho"/>
      <w:ind w:left="2977" w:hanging="2977"/>
      <w:jc w:val="center"/>
    </w:pPr>
    <w:r w:rsidRPr="00796C54">
      <w:t>Av. Coronel Raimundo Vasconcelos, nº 230 – Tel. (013) 3419-7000</w:t>
    </w:r>
  </w:p>
  <w:p w:rsidR="0076551C" w:rsidRDefault="0076551C" w:rsidP="0076551C">
    <w:pPr>
      <w:pStyle w:val="Cabealh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551C"/>
    <w:rsid w:val="00120445"/>
    <w:rsid w:val="0014315F"/>
    <w:rsid w:val="00422AA0"/>
    <w:rsid w:val="006F4853"/>
    <w:rsid w:val="0076551C"/>
    <w:rsid w:val="00F2582D"/>
    <w:rsid w:val="00FC3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 Light" w:eastAsiaTheme="minorHAnsi" w:hAnsi="Calibri Light" w:cstheme="minorBidi"/>
        <w:sz w:val="28"/>
        <w:szCs w:val="28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51C"/>
    <w:pPr>
      <w:jc w:val="left"/>
    </w:pPr>
    <w:rPr>
      <w:rFonts w:ascii="Calibri" w:hAnsi="Calibri" w:cs="Times New Roman"/>
      <w:sz w:val="22"/>
      <w:szCs w:val="2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6551C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76551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v1msonormal">
    <w:name w:val="v1msonormal"/>
    <w:basedOn w:val="Normal"/>
    <w:uiPriority w:val="99"/>
    <w:semiHidden/>
    <w:rsid w:val="0076551C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655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51C"/>
    <w:rPr>
      <w:rFonts w:ascii="Tahoma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655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6551C"/>
    <w:rPr>
      <w:rFonts w:ascii="Calibri" w:hAnsi="Calibri" w:cs="Times New Roman"/>
      <w:sz w:val="22"/>
      <w:szCs w:val="22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655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6551C"/>
    <w:rPr>
      <w:rFonts w:ascii="Calibri" w:hAnsi="Calibri" w:cs="Times New Roman"/>
      <w:sz w:val="22"/>
      <w:szCs w:val="22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6EFE2.48669CA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edrodetoledo.sp.gov.br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www.afip.com.br/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andressa.souza@afip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</dc:creator>
  <cp:lastModifiedBy>Juliana</cp:lastModifiedBy>
  <cp:revision>1</cp:revision>
  <dcterms:created xsi:type="dcterms:W3CDTF">2021-01-21T14:01:00Z</dcterms:created>
  <dcterms:modified xsi:type="dcterms:W3CDTF">2021-01-21T14:02:00Z</dcterms:modified>
</cp:coreProperties>
</file>